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6A62" w:rsidRDefault="00AE7449" w:rsidP="003E64D4">
      <w:pPr>
        <w:pStyle w:val="PlainText"/>
        <w:rPr>
          <w:b/>
        </w:rPr>
      </w:pPr>
      <w:r>
        <w:rPr>
          <w:b/>
          <w:noProof/>
          <w:lang w:eastAsia="en-CA"/>
        </w:rPr>
        <w:drawing>
          <wp:anchor distT="0" distB="0" distL="114300" distR="114300" simplePos="0" relativeHeight="251658240" behindDoc="1" locked="0" layoutInCell="1" allowOverlap="1" wp14:anchorId="7356FDC0" wp14:editId="6B51AFED">
            <wp:simplePos x="0" y="0"/>
            <wp:positionH relativeFrom="column">
              <wp:posOffset>-104775</wp:posOffset>
            </wp:positionH>
            <wp:positionV relativeFrom="paragraph">
              <wp:posOffset>-535305</wp:posOffset>
            </wp:positionV>
            <wp:extent cx="2105025" cy="1323975"/>
            <wp:effectExtent l="0" t="0" r="9525" b="9525"/>
            <wp:wrapTight wrapText="bothSides">
              <wp:wrapPolygon edited="0">
                <wp:start x="0" y="0"/>
                <wp:lineTo x="0" y="21445"/>
                <wp:lineTo x="21502" y="21445"/>
                <wp:lineTo x="21502" y="0"/>
                <wp:lineTo x="0" y="0"/>
              </wp:wrapPolygon>
            </wp:wrapTight>
            <wp:docPr id="1" name="Picture 1" descr="WpgHarv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pgHarvest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05025"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lang w:eastAsia="en-CA"/>
        </w:rPr>
        <w:drawing>
          <wp:anchor distT="0" distB="0" distL="114300" distR="114300" simplePos="0" relativeHeight="251659264" behindDoc="1" locked="0" layoutInCell="1" allowOverlap="1" wp14:anchorId="6EBBAB01" wp14:editId="309C32D6">
            <wp:simplePos x="0" y="0"/>
            <wp:positionH relativeFrom="column">
              <wp:posOffset>3863975</wp:posOffset>
            </wp:positionH>
            <wp:positionV relativeFrom="paragraph">
              <wp:posOffset>-590550</wp:posOffset>
            </wp:positionV>
            <wp:extent cx="2152650" cy="1688465"/>
            <wp:effectExtent l="0" t="0" r="0" b="6985"/>
            <wp:wrapTight wrapText="bothSides">
              <wp:wrapPolygon edited="0">
                <wp:start x="0" y="0"/>
                <wp:lineTo x="0" y="21446"/>
                <wp:lineTo x="21409" y="21446"/>
                <wp:lineTo x="21409" y="0"/>
                <wp:lineTo x="0" y="0"/>
              </wp:wrapPolygon>
            </wp:wrapTight>
            <wp:docPr id="3" name="Picture 3" descr="MMSM Colour Logo Tagl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MSM Colour Logo Taglin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2650" cy="16884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A6A62" w:rsidRDefault="001A6A62" w:rsidP="003E64D4">
      <w:pPr>
        <w:pStyle w:val="PlainText"/>
        <w:rPr>
          <w:b/>
        </w:rPr>
      </w:pPr>
    </w:p>
    <w:p w:rsidR="001A6A62" w:rsidRDefault="001A6A62" w:rsidP="003E64D4">
      <w:pPr>
        <w:pStyle w:val="PlainText"/>
        <w:rPr>
          <w:b/>
        </w:rPr>
      </w:pPr>
    </w:p>
    <w:p w:rsidR="001A6A62" w:rsidRDefault="001A6A62" w:rsidP="003E64D4">
      <w:pPr>
        <w:pStyle w:val="PlainText"/>
        <w:rPr>
          <w:b/>
        </w:rPr>
      </w:pPr>
    </w:p>
    <w:p w:rsidR="001A6A62" w:rsidRDefault="001A6A62" w:rsidP="003E64D4">
      <w:pPr>
        <w:pStyle w:val="PlainText"/>
        <w:rPr>
          <w:b/>
        </w:rPr>
      </w:pPr>
    </w:p>
    <w:p w:rsidR="001A6A62" w:rsidRDefault="001A6A62" w:rsidP="003E64D4">
      <w:pPr>
        <w:pStyle w:val="PlainText"/>
        <w:rPr>
          <w:b/>
        </w:rPr>
      </w:pPr>
    </w:p>
    <w:p w:rsidR="001A6A62" w:rsidRDefault="001A6A62" w:rsidP="003E64D4">
      <w:pPr>
        <w:pStyle w:val="PlainText"/>
        <w:rPr>
          <w:b/>
        </w:rPr>
      </w:pPr>
    </w:p>
    <w:p w:rsidR="00FC7F6D" w:rsidRPr="00CA575B" w:rsidRDefault="003E64D4" w:rsidP="001A6A62">
      <w:pPr>
        <w:pStyle w:val="PlainText"/>
        <w:rPr>
          <w:rFonts w:ascii="Myriad Pro" w:hAnsi="Myriad Pro"/>
          <w:b/>
          <w:sz w:val="40"/>
          <w:szCs w:val="40"/>
        </w:rPr>
      </w:pPr>
      <w:r w:rsidRPr="00CA575B">
        <w:rPr>
          <w:rFonts w:ascii="Myriad Pro" w:hAnsi="Myriad Pro"/>
          <w:b/>
          <w:sz w:val="40"/>
          <w:szCs w:val="40"/>
        </w:rPr>
        <w:t>Backgrounder:</w:t>
      </w:r>
    </w:p>
    <w:p w:rsidR="00FC7F6D" w:rsidRDefault="00FC7F6D" w:rsidP="001A6A62">
      <w:pPr>
        <w:pStyle w:val="PlainText"/>
        <w:rPr>
          <w:rFonts w:ascii="Myriad Pro" w:hAnsi="Myriad Pro"/>
          <w:b/>
          <w:sz w:val="32"/>
          <w:szCs w:val="32"/>
        </w:rPr>
      </w:pPr>
    </w:p>
    <w:p w:rsidR="001A6A62" w:rsidRPr="00CA575B" w:rsidRDefault="00CA575B" w:rsidP="001A6A62">
      <w:pPr>
        <w:pStyle w:val="PlainText"/>
        <w:rPr>
          <w:rFonts w:ascii="Minion Pro" w:hAnsi="Minion Pro"/>
          <w:sz w:val="21"/>
        </w:rPr>
      </w:pPr>
      <w:r w:rsidRPr="00CA575B">
        <w:rPr>
          <w:rFonts w:ascii="Minion Pro" w:hAnsi="Minion Pro"/>
          <w:sz w:val="21"/>
        </w:rPr>
        <w:t xml:space="preserve">MMSM and </w:t>
      </w:r>
      <w:r w:rsidR="001A6A62" w:rsidRPr="00CA575B">
        <w:rPr>
          <w:rFonts w:ascii="Minion Pro" w:hAnsi="Minion Pro"/>
          <w:sz w:val="21"/>
        </w:rPr>
        <w:t>Winnipeg Harvest</w:t>
      </w:r>
      <w:r w:rsidR="002C0FE6" w:rsidRPr="00CA575B">
        <w:rPr>
          <w:rFonts w:ascii="Minion Pro" w:hAnsi="Minion Pro"/>
          <w:sz w:val="21"/>
        </w:rPr>
        <w:t xml:space="preserve"> launched the </w:t>
      </w:r>
      <w:r w:rsidR="002C0FE6" w:rsidRPr="00CA575B">
        <w:rPr>
          <w:rFonts w:ascii="Minion Pro" w:hAnsi="Minion Pro"/>
          <w:i/>
          <w:sz w:val="21"/>
        </w:rPr>
        <w:t xml:space="preserve">Bag it </w:t>
      </w:r>
      <w:r w:rsidR="000900A1" w:rsidRPr="00CA575B">
        <w:rPr>
          <w:rFonts w:ascii="Minion Pro" w:hAnsi="Minion Pro"/>
          <w:i/>
          <w:sz w:val="21"/>
        </w:rPr>
        <w:t>Forward</w:t>
      </w:r>
      <w:r w:rsidR="002C0FE6" w:rsidRPr="00CA575B">
        <w:rPr>
          <w:rFonts w:ascii="Minion Pro" w:hAnsi="Minion Pro"/>
          <w:i/>
          <w:sz w:val="21"/>
        </w:rPr>
        <w:t>: P</w:t>
      </w:r>
      <w:r w:rsidR="000900A1" w:rsidRPr="00CA575B">
        <w:rPr>
          <w:rFonts w:ascii="Minion Pro" w:hAnsi="Minion Pro"/>
          <w:i/>
          <w:sz w:val="21"/>
        </w:rPr>
        <w:t>lastic Bag Recycling</w:t>
      </w:r>
      <w:r w:rsidR="000900A1" w:rsidRPr="00CA575B">
        <w:rPr>
          <w:rFonts w:ascii="Minion Pro" w:hAnsi="Minion Pro"/>
          <w:sz w:val="21"/>
        </w:rPr>
        <w:t xml:space="preserve"> </w:t>
      </w:r>
      <w:r w:rsidR="00765FF6" w:rsidRPr="00CA575B">
        <w:rPr>
          <w:rFonts w:ascii="Minion Pro" w:hAnsi="Minion Pro"/>
          <w:i/>
          <w:sz w:val="21"/>
        </w:rPr>
        <w:t>P</w:t>
      </w:r>
      <w:r w:rsidR="000900A1" w:rsidRPr="00CA575B">
        <w:rPr>
          <w:rFonts w:ascii="Minion Pro" w:hAnsi="Minion Pro"/>
          <w:i/>
          <w:sz w:val="21"/>
        </w:rPr>
        <w:t>rogram</w:t>
      </w:r>
      <w:r w:rsidR="000900A1" w:rsidRPr="00CA575B">
        <w:rPr>
          <w:rFonts w:ascii="Minion Pro" w:hAnsi="Minion Pro"/>
          <w:sz w:val="21"/>
        </w:rPr>
        <w:t xml:space="preserve"> </w:t>
      </w:r>
      <w:r w:rsidRPr="00CA575B">
        <w:rPr>
          <w:rFonts w:ascii="Minion Pro" w:hAnsi="Minion Pro"/>
          <w:sz w:val="21"/>
        </w:rPr>
        <w:t xml:space="preserve">in </w:t>
      </w:r>
      <w:r w:rsidR="002C0FE6" w:rsidRPr="00CA575B">
        <w:rPr>
          <w:rFonts w:ascii="Minion Pro" w:hAnsi="Minion Pro"/>
          <w:sz w:val="21"/>
        </w:rPr>
        <w:t xml:space="preserve">April </w:t>
      </w:r>
      <w:r w:rsidR="000900A1" w:rsidRPr="00CA575B">
        <w:rPr>
          <w:rFonts w:ascii="Minion Pro" w:hAnsi="Minion Pro"/>
          <w:sz w:val="21"/>
        </w:rPr>
        <w:t>201</w:t>
      </w:r>
      <w:r w:rsidR="00792E92" w:rsidRPr="00CA575B">
        <w:rPr>
          <w:rFonts w:ascii="Minion Pro" w:hAnsi="Minion Pro"/>
          <w:sz w:val="21"/>
        </w:rPr>
        <w:t>5</w:t>
      </w:r>
      <w:r w:rsidR="000900A1" w:rsidRPr="00CA575B">
        <w:rPr>
          <w:rFonts w:ascii="Minion Pro" w:hAnsi="Minion Pro"/>
          <w:sz w:val="21"/>
        </w:rPr>
        <w:t xml:space="preserve">. </w:t>
      </w:r>
    </w:p>
    <w:p w:rsidR="003E64D4" w:rsidRPr="00CA575B" w:rsidRDefault="003E64D4" w:rsidP="003E64D4">
      <w:pPr>
        <w:pStyle w:val="PlainText"/>
        <w:rPr>
          <w:rFonts w:ascii="Garamond" w:hAnsi="Garamond"/>
          <w:sz w:val="21"/>
        </w:rPr>
      </w:pPr>
    </w:p>
    <w:p w:rsidR="00574225" w:rsidRPr="00CA575B" w:rsidRDefault="00574225" w:rsidP="003E64D4">
      <w:pPr>
        <w:pStyle w:val="PlainText"/>
        <w:rPr>
          <w:rFonts w:ascii="Myriad Pro" w:hAnsi="Myriad Pro"/>
          <w:b/>
          <w:szCs w:val="22"/>
        </w:rPr>
      </w:pPr>
      <w:r w:rsidRPr="00CA575B">
        <w:rPr>
          <w:rFonts w:ascii="Myriad Pro" w:hAnsi="Myriad Pro"/>
          <w:b/>
          <w:szCs w:val="22"/>
        </w:rPr>
        <w:t>WHO IS MMSM?</w:t>
      </w:r>
    </w:p>
    <w:p w:rsidR="00574225" w:rsidRPr="00CA575B" w:rsidRDefault="00574225" w:rsidP="000900A1">
      <w:pPr>
        <w:tabs>
          <w:tab w:val="left" w:pos="1620"/>
        </w:tabs>
        <w:spacing w:after="0" w:line="240" w:lineRule="auto"/>
        <w:rPr>
          <w:rFonts w:ascii="Minion Pro" w:hAnsi="Minion Pro"/>
          <w:sz w:val="21"/>
          <w:szCs w:val="21"/>
        </w:rPr>
      </w:pPr>
      <w:r w:rsidRPr="00CA575B">
        <w:rPr>
          <w:rFonts w:ascii="Minion Pro" w:hAnsi="Minion Pro"/>
          <w:sz w:val="21"/>
          <w:szCs w:val="21"/>
        </w:rPr>
        <w:t>MMSM is an industry-funded, no</w:t>
      </w:r>
      <w:r w:rsidR="00792E92" w:rsidRPr="00CA575B">
        <w:rPr>
          <w:rFonts w:ascii="Minion Pro" w:hAnsi="Minion Pro"/>
          <w:sz w:val="21"/>
          <w:szCs w:val="21"/>
        </w:rPr>
        <w:t>t-for</w:t>
      </w:r>
      <w:r w:rsidRPr="00CA575B">
        <w:rPr>
          <w:rFonts w:ascii="Minion Pro" w:hAnsi="Minion Pro"/>
          <w:sz w:val="21"/>
          <w:szCs w:val="21"/>
        </w:rPr>
        <w:t>-profit organization that funds and operates province-wide residential recycling programs for packaging and printed paper, in accordance with the Packaging and Printed Paper Stewardship Regulation. Its goal is to promote the reduction, reuse and recycling of the materials managed in its program while increasing recovery rates.</w:t>
      </w:r>
    </w:p>
    <w:p w:rsidR="00574225" w:rsidRPr="00CA575B" w:rsidRDefault="00574225" w:rsidP="000900A1">
      <w:pPr>
        <w:spacing w:after="0" w:line="240" w:lineRule="auto"/>
        <w:rPr>
          <w:rFonts w:ascii="Minion Pro" w:hAnsi="Minion Pro"/>
          <w:b/>
          <w:lang w:val="en-US"/>
        </w:rPr>
      </w:pPr>
    </w:p>
    <w:p w:rsidR="002C0FE6" w:rsidRPr="00CA575B" w:rsidRDefault="002C0FE6" w:rsidP="003E64D4">
      <w:pPr>
        <w:pStyle w:val="PlainText"/>
        <w:rPr>
          <w:rFonts w:ascii="Myriad Pro" w:hAnsi="Myriad Pro"/>
          <w:b/>
          <w:szCs w:val="22"/>
        </w:rPr>
      </w:pPr>
      <w:r w:rsidRPr="00CA575B">
        <w:rPr>
          <w:rFonts w:ascii="Myriad Pro" w:hAnsi="Myriad Pro"/>
          <w:b/>
          <w:szCs w:val="22"/>
        </w:rPr>
        <w:t xml:space="preserve">WHAT IS IT? </w:t>
      </w:r>
    </w:p>
    <w:p w:rsidR="002C0FE6" w:rsidRPr="00CA575B" w:rsidRDefault="002C0FE6" w:rsidP="000900A1">
      <w:pPr>
        <w:pStyle w:val="PlainText"/>
        <w:rPr>
          <w:rFonts w:ascii="Minion Pro" w:hAnsi="Minion Pro"/>
          <w:sz w:val="21"/>
        </w:rPr>
      </w:pPr>
      <w:r w:rsidRPr="00CA575B">
        <w:rPr>
          <w:rFonts w:ascii="Minion Pro" w:hAnsi="Minion Pro"/>
          <w:iCs/>
          <w:sz w:val="21"/>
          <w:lang w:val="en-US"/>
        </w:rPr>
        <w:t>MMSM and its members have been working diligently to reduce the number of plastic bags distributed in our province. Th</w:t>
      </w:r>
      <w:r w:rsidR="00765FF6" w:rsidRPr="00CA575B">
        <w:rPr>
          <w:rFonts w:ascii="Minion Pro" w:hAnsi="Minion Pro"/>
          <w:iCs/>
          <w:sz w:val="21"/>
          <w:lang w:val="en-US"/>
        </w:rPr>
        <w:t>e</w:t>
      </w:r>
      <w:r w:rsidRPr="00CA575B">
        <w:rPr>
          <w:rFonts w:ascii="Minion Pro" w:hAnsi="Minion Pro"/>
          <w:iCs/>
          <w:sz w:val="21"/>
          <w:lang w:val="en-US"/>
        </w:rPr>
        <w:t xml:space="preserve"> partnership between Winnipeg Harvest and MMSM provides Winnipeg and Manitoba residents with another convenient method to properly dispose of plastic bags by reusing them through the Bag it Forward Program and the repurposing bin they go into.</w:t>
      </w:r>
    </w:p>
    <w:p w:rsidR="002C0FE6" w:rsidRPr="00CA575B" w:rsidRDefault="002C0FE6" w:rsidP="003E64D4">
      <w:pPr>
        <w:pStyle w:val="PlainText"/>
        <w:rPr>
          <w:rFonts w:ascii="Minion Pro" w:hAnsi="Minion Pro"/>
          <w:sz w:val="21"/>
        </w:rPr>
      </w:pPr>
    </w:p>
    <w:p w:rsidR="002C0FE6" w:rsidRPr="00CA575B" w:rsidRDefault="002C0FE6" w:rsidP="002C0FE6">
      <w:pPr>
        <w:pStyle w:val="PlainText"/>
        <w:rPr>
          <w:rFonts w:ascii="Myriad Pro" w:hAnsi="Myriad Pro"/>
          <w:b/>
          <w:szCs w:val="22"/>
        </w:rPr>
      </w:pPr>
      <w:r w:rsidRPr="00CA575B">
        <w:rPr>
          <w:rFonts w:ascii="Myriad Pro" w:hAnsi="Myriad Pro"/>
          <w:b/>
          <w:szCs w:val="22"/>
        </w:rPr>
        <w:t>WHERE ARE THE PLASTIC BAGS GOING?</w:t>
      </w:r>
    </w:p>
    <w:p w:rsidR="00FC7F6D" w:rsidRPr="00CA575B" w:rsidRDefault="00FC7F6D" w:rsidP="00CA575B">
      <w:pPr>
        <w:pStyle w:val="PlainText"/>
        <w:numPr>
          <w:ilvl w:val="0"/>
          <w:numId w:val="1"/>
        </w:numPr>
        <w:ind w:left="714" w:hanging="357"/>
        <w:rPr>
          <w:rFonts w:ascii="Minion Pro" w:hAnsi="Minion Pro"/>
          <w:sz w:val="21"/>
        </w:rPr>
      </w:pPr>
      <w:r w:rsidRPr="00CA575B">
        <w:rPr>
          <w:rFonts w:ascii="Minion Pro" w:hAnsi="Minion Pro"/>
          <w:sz w:val="21"/>
        </w:rPr>
        <w:t xml:space="preserve">There are </w:t>
      </w:r>
      <w:r w:rsidR="007D0B9A" w:rsidRPr="00CA575B">
        <w:rPr>
          <w:rFonts w:ascii="Minion Pro" w:hAnsi="Minion Pro"/>
          <w:sz w:val="21"/>
        </w:rPr>
        <w:t>270</w:t>
      </w:r>
      <w:r w:rsidRPr="00CA575B">
        <w:rPr>
          <w:rFonts w:ascii="Minion Pro" w:hAnsi="Minion Pro"/>
          <w:sz w:val="21"/>
        </w:rPr>
        <w:t xml:space="preserve"> food distribution agencies that ha</w:t>
      </w:r>
      <w:r w:rsidR="007D0B9A" w:rsidRPr="00CA575B">
        <w:rPr>
          <w:rFonts w:ascii="Minion Pro" w:hAnsi="Minion Pro"/>
          <w:sz w:val="21"/>
        </w:rPr>
        <w:t>ve plastic bag repurposing bins.</w:t>
      </w:r>
    </w:p>
    <w:p w:rsidR="00FC7F6D" w:rsidRPr="00CA575B" w:rsidRDefault="00FC7F6D" w:rsidP="00CA575B">
      <w:pPr>
        <w:pStyle w:val="PlainText"/>
        <w:numPr>
          <w:ilvl w:val="0"/>
          <w:numId w:val="1"/>
        </w:numPr>
        <w:ind w:left="714" w:hanging="357"/>
        <w:rPr>
          <w:rFonts w:ascii="Minion Pro" w:hAnsi="Minion Pro"/>
          <w:sz w:val="21"/>
        </w:rPr>
      </w:pPr>
      <w:r w:rsidRPr="00CA575B">
        <w:rPr>
          <w:rFonts w:ascii="Minion Pro" w:hAnsi="Minion Pro"/>
          <w:sz w:val="21"/>
        </w:rPr>
        <w:t>The bins are located at Winnipeg Harvest and their affiliated food distribution agencies</w:t>
      </w:r>
      <w:r w:rsidR="007D0B9A" w:rsidRPr="00CA575B">
        <w:rPr>
          <w:rFonts w:ascii="Minion Pro" w:hAnsi="Minion Pro"/>
          <w:sz w:val="21"/>
        </w:rPr>
        <w:t>.</w:t>
      </w:r>
      <w:r w:rsidRPr="00CA575B">
        <w:rPr>
          <w:rFonts w:ascii="Minion Pro" w:hAnsi="Minion Pro"/>
          <w:sz w:val="21"/>
        </w:rPr>
        <w:t xml:space="preserve">  including: Siloam Mission, Agape Table and Samaritan House in Brandon. </w:t>
      </w:r>
    </w:p>
    <w:p w:rsidR="007D0B9A" w:rsidRPr="00CA575B" w:rsidRDefault="007D0B9A" w:rsidP="00CA575B">
      <w:pPr>
        <w:pStyle w:val="ListParagraph"/>
        <w:numPr>
          <w:ilvl w:val="0"/>
          <w:numId w:val="1"/>
        </w:numPr>
        <w:spacing w:after="0" w:line="240" w:lineRule="auto"/>
        <w:rPr>
          <w:rFonts w:ascii="Minion Pro" w:hAnsi="Minion Pro"/>
          <w:sz w:val="21"/>
          <w:szCs w:val="21"/>
        </w:rPr>
      </w:pPr>
      <w:r w:rsidRPr="00CA575B">
        <w:rPr>
          <w:rFonts w:ascii="Minion Pro" w:hAnsi="Minion Pro"/>
          <w:sz w:val="21"/>
          <w:szCs w:val="21"/>
        </w:rPr>
        <w:t>There are an addition 30 bins at various local partners around the province.</w:t>
      </w:r>
    </w:p>
    <w:p w:rsidR="00FC7F6D" w:rsidRPr="00CA575B" w:rsidRDefault="00BA0B01" w:rsidP="00CA575B">
      <w:pPr>
        <w:pStyle w:val="PlainText"/>
        <w:numPr>
          <w:ilvl w:val="0"/>
          <w:numId w:val="1"/>
        </w:numPr>
        <w:ind w:left="714" w:hanging="357"/>
        <w:rPr>
          <w:rFonts w:ascii="Minion Pro" w:hAnsi="Minion Pro"/>
          <w:sz w:val="21"/>
        </w:rPr>
      </w:pPr>
      <w:r w:rsidRPr="00CA575B">
        <w:rPr>
          <w:rFonts w:ascii="Minion Pro" w:hAnsi="Minion Pro"/>
          <w:sz w:val="21"/>
        </w:rPr>
        <w:t xml:space="preserve">To date, </w:t>
      </w:r>
      <w:r w:rsidR="00765FF6" w:rsidRPr="00CA575B">
        <w:rPr>
          <w:rFonts w:ascii="Minion Pro" w:hAnsi="Minion Pro"/>
          <w:sz w:val="21"/>
        </w:rPr>
        <w:t>1,164</w:t>
      </w:r>
      <w:r w:rsidR="00FC7F6D" w:rsidRPr="00CA575B">
        <w:rPr>
          <w:rFonts w:ascii="Minion Pro" w:hAnsi="Minion Pro"/>
          <w:sz w:val="21"/>
        </w:rPr>
        <w:t>pounds of plastic bags have been recycled</w:t>
      </w:r>
      <w:r w:rsidR="00765FF6" w:rsidRPr="00CA575B">
        <w:rPr>
          <w:rFonts w:ascii="Minion Pro" w:hAnsi="Minion Pro"/>
          <w:sz w:val="21"/>
        </w:rPr>
        <w:t xml:space="preserve"> (58,078 plastic bags)</w:t>
      </w:r>
      <w:r w:rsidR="00FC7F6D" w:rsidRPr="00CA575B">
        <w:rPr>
          <w:rFonts w:ascii="Minion Pro" w:hAnsi="Minion Pro"/>
          <w:sz w:val="21"/>
        </w:rPr>
        <w:t>.</w:t>
      </w:r>
    </w:p>
    <w:p w:rsidR="002C0FE6" w:rsidRPr="00CA575B" w:rsidRDefault="002C0FE6" w:rsidP="002C0FE6">
      <w:pPr>
        <w:pStyle w:val="PlainText"/>
        <w:rPr>
          <w:rFonts w:ascii="Minion Pro" w:hAnsi="Minion Pro"/>
          <w:b/>
          <w:sz w:val="21"/>
        </w:rPr>
      </w:pPr>
    </w:p>
    <w:p w:rsidR="00574225" w:rsidRPr="00CA575B" w:rsidRDefault="00574225" w:rsidP="00574225">
      <w:pPr>
        <w:pStyle w:val="PlainText"/>
        <w:rPr>
          <w:rFonts w:ascii="Myriad Pro" w:hAnsi="Myriad Pro"/>
          <w:b/>
          <w:szCs w:val="22"/>
        </w:rPr>
      </w:pPr>
      <w:r w:rsidRPr="00CA575B">
        <w:rPr>
          <w:rFonts w:ascii="Myriad Pro" w:hAnsi="Myriad Pro"/>
          <w:b/>
          <w:szCs w:val="22"/>
        </w:rPr>
        <w:t xml:space="preserve">WHAT IS BEING DONE WITH THE PLASTIC BAGS? </w:t>
      </w:r>
    </w:p>
    <w:p w:rsidR="00574225" w:rsidRPr="00CA575B" w:rsidRDefault="001A6A62" w:rsidP="00574225">
      <w:pPr>
        <w:pStyle w:val="PlainText"/>
        <w:numPr>
          <w:ilvl w:val="0"/>
          <w:numId w:val="3"/>
        </w:numPr>
        <w:rPr>
          <w:rFonts w:ascii="Minion Pro" w:hAnsi="Minion Pro"/>
          <w:sz w:val="21"/>
        </w:rPr>
      </w:pPr>
      <w:r w:rsidRPr="00CA575B">
        <w:rPr>
          <w:rFonts w:ascii="Minion Pro" w:hAnsi="Minion Pro"/>
          <w:sz w:val="21"/>
        </w:rPr>
        <w:t xml:space="preserve">The plastic bags will be reused at Winnipeg Harvest to create food kits and hampers. </w:t>
      </w:r>
      <w:r w:rsidR="00574225" w:rsidRPr="00CA575B">
        <w:rPr>
          <w:rFonts w:ascii="Minion Pro" w:hAnsi="Minion Pro"/>
          <w:sz w:val="21"/>
        </w:rPr>
        <w:t xml:space="preserve">Each food distribution agency has their own criteria for what is done with the bags. </w:t>
      </w:r>
    </w:p>
    <w:p w:rsidR="00FC7F6D" w:rsidRPr="00CA575B" w:rsidRDefault="00574225" w:rsidP="001A6A62">
      <w:pPr>
        <w:pStyle w:val="PlainText"/>
        <w:numPr>
          <w:ilvl w:val="0"/>
          <w:numId w:val="3"/>
        </w:numPr>
        <w:rPr>
          <w:rFonts w:ascii="Minion Pro" w:hAnsi="Minion Pro"/>
          <w:sz w:val="21"/>
        </w:rPr>
      </w:pPr>
      <w:r w:rsidRPr="00CA575B">
        <w:rPr>
          <w:rFonts w:ascii="Minion Pro" w:hAnsi="Minion Pro"/>
          <w:sz w:val="21"/>
        </w:rPr>
        <w:t xml:space="preserve">Winnipeg Harvest has also </w:t>
      </w:r>
      <w:r w:rsidR="001A6A62" w:rsidRPr="00CA575B">
        <w:rPr>
          <w:rFonts w:ascii="Minion Pro" w:hAnsi="Minion Pro"/>
          <w:sz w:val="21"/>
        </w:rPr>
        <w:t xml:space="preserve">established a recycling element for the bags that are donated but that cannot be used i.e. they are ripped or have holes in them. Those bags </w:t>
      </w:r>
      <w:r w:rsidRPr="00CA575B">
        <w:rPr>
          <w:rFonts w:ascii="Minion Pro" w:hAnsi="Minion Pro"/>
          <w:sz w:val="21"/>
        </w:rPr>
        <w:t xml:space="preserve">are </w:t>
      </w:r>
      <w:r w:rsidR="001A6A62" w:rsidRPr="00CA575B">
        <w:rPr>
          <w:rFonts w:ascii="Minion Pro" w:hAnsi="Minion Pro"/>
          <w:sz w:val="21"/>
        </w:rPr>
        <w:t>recycled instead of going to landfill.</w:t>
      </w:r>
    </w:p>
    <w:p w:rsidR="00CA575B" w:rsidRDefault="00CA575B" w:rsidP="00CA575B">
      <w:pPr>
        <w:pStyle w:val="PlainText"/>
        <w:spacing w:after="120"/>
        <w:rPr>
          <w:rFonts w:ascii="Garamond" w:hAnsi="Garamond"/>
          <w:sz w:val="21"/>
        </w:rPr>
      </w:pPr>
    </w:p>
    <w:p w:rsidR="007D0B9A" w:rsidRPr="00CA575B" w:rsidRDefault="001A6A62" w:rsidP="00CA575B">
      <w:pPr>
        <w:pStyle w:val="PlainText"/>
        <w:spacing w:after="120"/>
        <w:rPr>
          <w:rFonts w:ascii="Minion Pro" w:hAnsi="Minion Pro"/>
          <w:sz w:val="21"/>
        </w:rPr>
      </w:pPr>
      <w:r w:rsidRPr="00CA575B">
        <w:rPr>
          <w:rFonts w:ascii="Myriad Pro" w:hAnsi="Myriad Pro"/>
          <w:b/>
          <w:sz w:val="21"/>
        </w:rPr>
        <w:t>IMPORTANT NOTE:</w:t>
      </w:r>
      <w:r w:rsidRPr="00CA575B">
        <w:rPr>
          <w:sz w:val="21"/>
        </w:rPr>
        <w:t xml:space="preserve"> </w:t>
      </w:r>
      <w:r w:rsidR="003E64D4" w:rsidRPr="00CA575B">
        <w:rPr>
          <w:rFonts w:ascii="Minion Pro" w:hAnsi="Minion Pro"/>
          <w:sz w:val="21"/>
        </w:rPr>
        <w:t>W</w:t>
      </w:r>
      <w:r w:rsidR="00574225" w:rsidRPr="00CA575B">
        <w:rPr>
          <w:rFonts w:ascii="Minion Pro" w:hAnsi="Minion Pro"/>
          <w:sz w:val="21"/>
        </w:rPr>
        <w:t xml:space="preserve">innipeg Harvest does not </w:t>
      </w:r>
      <w:r w:rsidR="003E64D4" w:rsidRPr="00CA575B">
        <w:rPr>
          <w:rFonts w:ascii="Minion Pro" w:hAnsi="Minion Pro"/>
          <w:sz w:val="21"/>
        </w:rPr>
        <w:t xml:space="preserve">publish the names </w:t>
      </w:r>
      <w:r w:rsidR="00CA575B">
        <w:rPr>
          <w:rFonts w:ascii="Minion Pro" w:hAnsi="Minion Pro"/>
          <w:sz w:val="21"/>
        </w:rPr>
        <w:t xml:space="preserve">of the locations due to privacy. </w:t>
      </w:r>
    </w:p>
    <w:p w:rsidR="00CA575B" w:rsidRPr="00CA575B" w:rsidRDefault="00CA575B" w:rsidP="00CA575B">
      <w:pPr>
        <w:spacing w:after="120"/>
        <w:rPr>
          <w:rStyle w:val="Hyperlink"/>
          <w:rFonts w:ascii="Minion Pro" w:hAnsi="Minion Pro"/>
          <w:sz w:val="21"/>
          <w:szCs w:val="21"/>
          <w:lang w:val="en-US"/>
        </w:rPr>
      </w:pPr>
      <w:r w:rsidRPr="00CA575B">
        <w:rPr>
          <w:rFonts w:ascii="Minion Pro" w:hAnsi="Minion Pro"/>
          <w:sz w:val="21"/>
          <w:szCs w:val="21"/>
          <w:lang w:val="en-US"/>
        </w:rPr>
        <w:t xml:space="preserve">View the Bag it Forward: Plastic Bag Recycling Program video: </w:t>
      </w:r>
      <w:hyperlink r:id="rId8" w:history="1">
        <w:r w:rsidRPr="00CA575B">
          <w:rPr>
            <w:rStyle w:val="Hyperlink"/>
            <w:rFonts w:ascii="Minion Pro" w:hAnsi="Minion Pro"/>
            <w:sz w:val="21"/>
            <w:szCs w:val="21"/>
            <w:lang w:val="en-US"/>
          </w:rPr>
          <w:t>https://vimeo.com/125687358</w:t>
        </w:r>
      </w:hyperlink>
      <w:bookmarkStart w:id="0" w:name="ReplyReponse"/>
      <w:bookmarkEnd w:id="0"/>
    </w:p>
    <w:p w:rsidR="00AE7449" w:rsidRPr="00CA575B" w:rsidRDefault="00AE7449" w:rsidP="00CA575B">
      <w:pPr>
        <w:spacing w:after="0" w:line="240" w:lineRule="auto"/>
        <w:rPr>
          <w:rFonts w:ascii="Minion Pro" w:hAnsi="Minion Pro"/>
          <w:b/>
          <w:lang w:val="en-US"/>
        </w:rPr>
      </w:pPr>
      <w:r w:rsidRPr="00CA575B">
        <w:rPr>
          <w:rFonts w:ascii="Minion Pro" w:hAnsi="Minion Pro"/>
          <w:b/>
          <w:lang w:val="en-US"/>
        </w:rPr>
        <w:t>For more information:</w:t>
      </w:r>
    </w:p>
    <w:p w:rsidR="00CA575B" w:rsidRDefault="00CA575B">
      <w:pPr>
        <w:spacing w:after="0" w:line="240" w:lineRule="auto"/>
        <w:rPr>
          <w:rFonts w:ascii="Minion Pro" w:hAnsi="Minion Pro"/>
          <w:lang w:val="en-US"/>
        </w:rPr>
      </w:pPr>
    </w:p>
    <w:p w:rsidR="00CA575B" w:rsidRPr="00CA575B" w:rsidRDefault="00AE7449">
      <w:pPr>
        <w:spacing w:after="0" w:line="240" w:lineRule="auto"/>
        <w:rPr>
          <w:rFonts w:ascii="Minion Pro" w:hAnsi="Minion Pro"/>
          <w:lang w:val="en-US"/>
        </w:rPr>
      </w:pPr>
      <w:r w:rsidRPr="00CA575B">
        <w:rPr>
          <w:rFonts w:ascii="Minion Pro" w:hAnsi="Minion Pro"/>
          <w:lang w:val="en-US"/>
        </w:rPr>
        <w:t>Chris Albi|</w:t>
      </w:r>
      <w:r w:rsidR="00CA575B" w:rsidRPr="00CA575B">
        <w:rPr>
          <w:rFonts w:ascii="Minion Pro" w:hAnsi="Minion Pro"/>
          <w:lang w:val="en-US"/>
        </w:rPr>
        <w:t xml:space="preserve"> </w:t>
      </w:r>
      <w:r w:rsidRPr="00CA575B">
        <w:rPr>
          <w:rFonts w:ascii="Minion Pro" w:hAnsi="Minion Pro"/>
          <w:lang w:val="en-US"/>
        </w:rPr>
        <w:t xml:space="preserve">Communications Manager| Winnipeg Harvest| </w:t>
      </w:r>
      <w:hyperlink r:id="rId9" w:history="1">
        <w:r w:rsidRPr="00CA575B">
          <w:rPr>
            <w:rStyle w:val="Hyperlink"/>
            <w:rFonts w:ascii="Minion Pro" w:hAnsi="Minion Pro"/>
            <w:lang w:val="en-US"/>
          </w:rPr>
          <w:t>media@winnipegharvest.org|</w:t>
        </w:r>
      </w:hyperlink>
      <w:r w:rsidRPr="00CA575B">
        <w:rPr>
          <w:rFonts w:ascii="Minion Pro" w:hAnsi="Minion Pro"/>
          <w:lang w:val="en-US"/>
        </w:rPr>
        <w:t xml:space="preserve"> 204-229-9660</w:t>
      </w:r>
    </w:p>
    <w:p w:rsidR="00CD3851" w:rsidRDefault="00CD3851">
      <w:pPr>
        <w:spacing w:after="0" w:line="240" w:lineRule="auto"/>
        <w:rPr>
          <w:rFonts w:ascii="Minion Pro" w:hAnsi="Minion Pro"/>
          <w:sz w:val="16"/>
          <w:szCs w:val="16"/>
          <w:lang w:val="en-US"/>
        </w:rPr>
      </w:pPr>
    </w:p>
    <w:p w:rsidR="00CA575B" w:rsidRDefault="00CD3851">
      <w:pPr>
        <w:spacing w:after="0" w:line="240" w:lineRule="auto"/>
        <w:rPr>
          <w:rFonts w:ascii="Minion Pro" w:hAnsi="Minion Pro"/>
          <w:sz w:val="16"/>
          <w:szCs w:val="16"/>
          <w:lang w:val="en-US"/>
        </w:rPr>
      </w:pPr>
      <w:r w:rsidRPr="00CD3851">
        <w:rPr>
          <w:rFonts w:ascii="Minion Pro" w:hAnsi="Minion Pro"/>
          <w:sz w:val="16"/>
          <w:szCs w:val="16"/>
          <w:lang w:val="en-US"/>
        </w:rPr>
        <w:t>Updated on March 20, 2017ca</w:t>
      </w:r>
    </w:p>
    <w:sectPr w:rsidR="00CA57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Myriad Pro"/>
    <w:panose1 w:val="020B0503030403020204"/>
    <w:charset w:val="00"/>
    <w:family w:val="swiss"/>
    <w:notTrueType/>
    <w:pitch w:val="variable"/>
    <w:sig w:usb0="20000287" w:usb1="00000001" w:usb2="00000000" w:usb3="00000000" w:csb0="0000019F" w:csb1="00000000"/>
  </w:font>
  <w:font w:name="Minion Pro">
    <w:altName w:val="Cambria Math"/>
    <w:panose1 w:val="02040503050201020203"/>
    <w:charset w:val="00"/>
    <w:family w:val="roman"/>
    <w:notTrueType/>
    <w:pitch w:val="variable"/>
    <w:sig w:usb0="60000287"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DA510B"/>
    <w:multiLevelType w:val="hybridMultilevel"/>
    <w:tmpl w:val="D26C1A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387647A"/>
    <w:multiLevelType w:val="hybridMultilevel"/>
    <w:tmpl w:val="9A50851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4F44274A"/>
    <w:multiLevelType w:val="hybridMultilevel"/>
    <w:tmpl w:val="CE80AB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4D4"/>
    <w:rsid w:val="00001F1E"/>
    <w:rsid w:val="000034BF"/>
    <w:rsid w:val="00005232"/>
    <w:rsid w:val="00020D7D"/>
    <w:rsid w:val="0002670A"/>
    <w:rsid w:val="000346EB"/>
    <w:rsid w:val="00040E65"/>
    <w:rsid w:val="000421F3"/>
    <w:rsid w:val="00043194"/>
    <w:rsid w:val="000477A1"/>
    <w:rsid w:val="000551AF"/>
    <w:rsid w:val="000808DB"/>
    <w:rsid w:val="0008287F"/>
    <w:rsid w:val="000900A1"/>
    <w:rsid w:val="000A203B"/>
    <w:rsid w:val="000A2515"/>
    <w:rsid w:val="000A75C6"/>
    <w:rsid w:val="000B1593"/>
    <w:rsid w:val="000B573D"/>
    <w:rsid w:val="000E107D"/>
    <w:rsid w:val="000E2276"/>
    <w:rsid w:val="000E77FD"/>
    <w:rsid w:val="000F6D49"/>
    <w:rsid w:val="001017E8"/>
    <w:rsid w:val="00114C09"/>
    <w:rsid w:val="00116978"/>
    <w:rsid w:val="00116ED4"/>
    <w:rsid w:val="001248B1"/>
    <w:rsid w:val="001372AB"/>
    <w:rsid w:val="00143E70"/>
    <w:rsid w:val="00151E5C"/>
    <w:rsid w:val="00170EBB"/>
    <w:rsid w:val="001758FD"/>
    <w:rsid w:val="001952DC"/>
    <w:rsid w:val="001A6A62"/>
    <w:rsid w:val="001B13BB"/>
    <w:rsid w:val="001B3106"/>
    <w:rsid w:val="001B3F0C"/>
    <w:rsid w:val="001C1BF5"/>
    <w:rsid w:val="001C498C"/>
    <w:rsid w:val="001D60C5"/>
    <w:rsid w:val="001D666D"/>
    <w:rsid w:val="001F2E43"/>
    <w:rsid w:val="00201910"/>
    <w:rsid w:val="00202E6A"/>
    <w:rsid w:val="00205F88"/>
    <w:rsid w:val="00222E21"/>
    <w:rsid w:val="00226FEB"/>
    <w:rsid w:val="00234663"/>
    <w:rsid w:val="00235E3B"/>
    <w:rsid w:val="00236AEE"/>
    <w:rsid w:val="0023751B"/>
    <w:rsid w:val="002419A9"/>
    <w:rsid w:val="00245CCB"/>
    <w:rsid w:val="00251E5C"/>
    <w:rsid w:val="00254434"/>
    <w:rsid w:val="00260190"/>
    <w:rsid w:val="00262CD5"/>
    <w:rsid w:val="00263325"/>
    <w:rsid w:val="00273C2A"/>
    <w:rsid w:val="002863D9"/>
    <w:rsid w:val="00286A94"/>
    <w:rsid w:val="002956AD"/>
    <w:rsid w:val="00297737"/>
    <w:rsid w:val="00297F6F"/>
    <w:rsid w:val="002A615B"/>
    <w:rsid w:val="002A6529"/>
    <w:rsid w:val="002B2983"/>
    <w:rsid w:val="002B5D6F"/>
    <w:rsid w:val="002B6DB7"/>
    <w:rsid w:val="002C0FE6"/>
    <w:rsid w:val="002C36B8"/>
    <w:rsid w:val="002C37CB"/>
    <w:rsid w:val="002C6E25"/>
    <w:rsid w:val="002D4A91"/>
    <w:rsid w:val="002E5CCF"/>
    <w:rsid w:val="002E79CA"/>
    <w:rsid w:val="002F102D"/>
    <w:rsid w:val="002F5802"/>
    <w:rsid w:val="003035E3"/>
    <w:rsid w:val="00304D3F"/>
    <w:rsid w:val="003116E1"/>
    <w:rsid w:val="003330AC"/>
    <w:rsid w:val="00335067"/>
    <w:rsid w:val="0033698F"/>
    <w:rsid w:val="00336EBC"/>
    <w:rsid w:val="0033764A"/>
    <w:rsid w:val="003402C6"/>
    <w:rsid w:val="003462FD"/>
    <w:rsid w:val="003651F9"/>
    <w:rsid w:val="00392E20"/>
    <w:rsid w:val="003958C5"/>
    <w:rsid w:val="003974C1"/>
    <w:rsid w:val="003A094C"/>
    <w:rsid w:val="003A374F"/>
    <w:rsid w:val="003B3E2F"/>
    <w:rsid w:val="003B749D"/>
    <w:rsid w:val="003C151B"/>
    <w:rsid w:val="003E34A0"/>
    <w:rsid w:val="003E63C3"/>
    <w:rsid w:val="003E64D4"/>
    <w:rsid w:val="003E6F9F"/>
    <w:rsid w:val="003F16A4"/>
    <w:rsid w:val="00400CB3"/>
    <w:rsid w:val="00403554"/>
    <w:rsid w:val="00404142"/>
    <w:rsid w:val="004047DD"/>
    <w:rsid w:val="00424D3B"/>
    <w:rsid w:val="00430D84"/>
    <w:rsid w:val="0044451D"/>
    <w:rsid w:val="004600B7"/>
    <w:rsid w:val="00474A3F"/>
    <w:rsid w:val="00490088"/>
    <w:rsid w:val="0049372B"/>
    <w:rsid w:val="0049691E"/>
    <w:rsid w:val="004A0809"/>
    <w:rsid w:val="004C3674"/>
    <w:rsid w:val="004E3906"/>
    <w:rsid w:val="004E4BDA"/>
    <w:rsid w:val="004F17F0"/>
    <w:rsid w:val="004F1CA1"/>
    <w:rsid w:val="005040A3"/>
    <w:rsid w:val="005066EF"/>
    <w:rsid w:val="005176B6"/>
    <w:rsid w:val="005205E5"/>
    <w:rsid w:val="00524253"/>
    <w:rsid w:val="00527FF8"/>
    <w:rsid w:val="0053427B"/>
    <w:rsid w:val="00536F96"/>
    <w:rsid w:val="00544869"/>
    <w:rsid w:val="00551B5B"/>
    <w:rsid w:val="00563C80"/>
    <w:rsid w:val="00567854"/>
    <w:rsid w:val="00574225"/>
    <w:rsid w:val="00583DA2"/>
    <w:rsid w:val="00595A38"/>
    <w:rsid w:val="005A3EE1"/>
    <w:rsid w:val="005A7D7A"/>
    <w:rsid w:val="005B02E1"/>
    <w:rsid w:val="005B0D1F"/>
    <w:rsid w:val="005B6A13"/>
    <w:rsid w:val="005C5A6F"/>
    <w:rsid w:val="005C5E5B"/>
    <w:rsid w:val="005D04EA"/>
    <w:rsid w:val="005D1CDC"/>
    <w:rsid w:val="005E0B8F"/>
    <w:rsid w:val="005F0F59"/>
    <w:rsid w:val="005F5E6A"/>
    <w:rsid w:val="005F7085"/>
    <w:rsid w:val="00607168"/>
    <w:rsid w:val="006122AE"/>
    <w:rsid w:val="00612DCF"/>
    <w:rsid w:val="00613AA0"/>
    <w:rsid w:val="00620800"/>
    <w:rsid w:val="006215E4"/>
    <w:rsid w:val="006266DB"/>
    <w:rsid w:val="00644E9B"/>
    <w:rsid w:val="00650338"/>
    <w:rsid w:val="006539D0"/>
    <w:rsid w:val="00657AE2"/>
    <w:rsid w:val="00676AFB"/>
    <w:rsid w:val="00694946"/>
    <w:rsid w:val="00694F56"/>
    <w:rsid w:val="00696E8E"/>
    <w:rsid w:val="006A3C0F"/>
    <w:rsid w:val="006A7910"/>
    <w:rsid w:val="006C1BEC"/>
    <w:rsid w:val="006C4583"/>
    <w:rsid w:val="006C6AFB"/>
    <w:rsid w:val="006D4764"/>
    <w:rsid w:val="006F3547"/>
    <w:rsid w:val="006F45BC"/>
    <w:rsid w:val="0070305C"/>
    <w:rsid w:val="00710E1C"/>
    <w:rsid w:val="00712D70"/>
    <w:rsid w:val="00727436"/>
    <w:rsid w:val="007279B5"/>
    <w:rsid w:val="00734F26"/>
    <w:rsid w:val="00735AB9"/>
    <w:rsid w:val="0074726C"/>
    <w:rsid w:val="007502F0"/>
    <w:rsid w:val="0075291E"/>
    <w:rsid w:val="00752F75"/>
    <w:rsid w:val="00765FF6"/>
    <w:rsid w:val="0078226A"/>
    <w:rsid w:val="00792E92"/>
    <w:rsid w:val="007940A1"/>
    <w:rsid w:val="00797D1D"/>
    <w:rsid w:val="007B2B44"/>
    <w:rsid w:val="007B2E25"/>
    <w:rsid w:val="007B2EE4"/>
    <w:rsid w:val="007C5612"/>
    <w:rsid w:val="007D0B9A"/>
    <w:rsid w:val="007D4C58"/>
    <w:rsid w:val="007E4FB8"/>
    <w:rsid w:val="007E6CAF"/>
    <w:rsid w:val="007E739A"/>
    <w:rsid w:val="007E762B"/>
    <w:rsid w:val="007F4F63"/>
    <w:rsid w:val="00803493"/>
    <w:rsid w:val="008047B1"/>
    <w:rsid w:val="008158E0"/>
    <w:rsid w:val="00817E50"/>
    <w:rsid w:val="008222E8"/>
    <w:rsid w:val="0082781A"/>
    <w:rsid w:val="00831051"/>
    <w:rsid w:val="008328D9"/>
    <w:rsid w:val="0084400B"/>
    <w:rsid w:val="00847425"/>
    <w:rsid w:val="0085767F"/>
    <w:rsid w:val="0086402D"/>
    <w:rsid w:val="00870DC0"/>
    <w:rsid w:val="00871DEF"/>
    <w:rsid w:val="00871F14"/>
    <w:rsid w:val="00883CD0"/>
    <w:rsid w:val="008870AD"/>
    <w:rsid w:val="00887E61"/>
    <w:rsid w:val="008931AD"/>
    <w:rsid w:val="00893E15"/>
    <w:rsid w:val="00897521"/>
    <w:rsid w:val="008A5E53"/>
    <w:rsid w:val="008B22B3"/>
    <w:rsid w:val="008D5435"/>
    <w:rsid w:val="008E6D6E"/>
    <w:rsid w:val="008F0DE8"/>
    <w:rsid w:val="00902113"/>
    <w:rsid w:val="00904728"/>
    <w:rsid w:val="0090499F"/>
    <w:rsid w:val="00907863"/>
    <w:rsid w:val="00914158"/>
    <w:rsid w:val="009153D8"/>
    <w:rsid w:val="00920365"/>
    <w:rsid w:val="009312D6"/>
    <w:rsid w:val="00956FD2"/>
    <w:rsid w:val="009629E1"/>
    <w:rsid w:val="00963E04"/>
    <w:rsid w:val="0097452C"/>
    <w:rsid w:val="00980A51"/>
    <w:rsid w:val="00980A86"/>
    <w:rsid w:val="009816C0"/>
    <w:rsid w:val="00984365"/>
    <w:rsid w:val="009858D3"/>
    <w:rsid w:val="00996A1B"/>
    <w:rsid w:val="009A0486"/>
    <w:rsid w:val="009A6DD2"/>
    <w:rsid w:val="009B1380"/>
    <w:rsid w:val="009B5FD5"/>
    <w:rsid w:val="009C1B29"/>
    <w:rsid w:val="009C44E2"/>
    <w:rsid w:val="009C450A"/>
    <w:rsid w:val="009C7DBD"/>
    <w:rsid w:val="009D280A"/>
    <w:rsid w:val="009D357D"/>
    <w:rsid w:val="009E44D6"/>
    <w:rsid w:val="00A016F5"/>
    <w:rsid w:val="00A06439"/>
    <w:rsid w:val="00A16E3A"/>
    <w:rsid w:val="00A21CB0"/>
    <w:rsid w:val="00A2235A"/>
    <w:rsid w:val="00A414C1"/>
    <w:rsid w:val="00A433CC"/>
    <w:rsid w:val="00A46BAB"/>
    <w:rsid w:val="00A63179"/>
    <w:rsid w:val="00A65F85"/>
    <w:rsid w:val="00A75006"/>
    <w:rsid w:val="00A76666"/>
    <w:rsid w:val="00A77787"/>
    <w:rsid w:val="00A81385"/>
    <w:rsid w:val="00A81FC1"/>
    <w:rsid w:val="00A87102"/>
    <w:rsid w:val="00A87167"/>
    <w:rsid w:val="00A95095"/>
    <w:rsid w:val="00A96D7B"/>
    <w:rsid w:val="00AA4B75"/>
    <w:rsid w:val="00AB03AC"/>
    <w:rsid w:val="00AC3F35"/>
    <w:rsid w:val="00AD301C"/>
    <w:rsid w:val="00AE6D8A"/>
    <w:rsid w:val="00AE7449"/>
    <w:rsid w:val="00AF59A6"/>
    <w:rsid w:val="00AF7773"/>
    <w:rsid w:val="00B15929"/>
    <w:rsid w:val="00B207AB"/>
    <w:rsid w:val="00B32080"/>
    <w:rsid w:val="00B428FF"/>
    <w:rsid w:val="00B46756"/>
    <w:rsid w:val="00B51174"/>
    <w:rsid w:val="00B673A7"/>
    <w:rsid w:val="00B720CA"/>
    <w:rsid w:val="00B73999"/>
    <w:rsid w:val="00B803D5"/>
    <w:rsid w:val="00BA0B01"/>
    <w:rsid w:val="00BA3107"/>
    <w:rsid w:val="00BA37C4"/>
    <w:rsid w:val="00BB43EB"/>
    <w:rsid w:val="00BD10C1"/>
    <w:rsid w:val="00BF3456"/>
    <w:rsid w:val="00C00836"/>
    <w:rsid w:val="00C103FF"/>
    <w:rsid w:val="00C14625"/>
    <w:rsid w:val="00C24657"/>
    <w:rsid w:val="00C432F2"/>
    <w:rsid w:val="00C43D9F"/>
    <w:rsid w:val="00C46959"/>
    <w:rsid w:val="00C52128"/>
    <w:rsid w:val="00C5761C"/>
    <w:rsid w:val="00C62D93"/>
    <w:rsid w:val="00C71895"/>
    <w:rsid w:val="00C75CB2"/>
    <w:rsid w:val="00C809D6"/>
    <w:rsid w:val="00C90179"/>
    <w:rsid w:val="00C92223"/>
    <w:rsid w:val="00C967FC"/>
    <w:rsid w:val="00C96DC4"/>
    <w:rsid w:val="00CA37B4"/>
    <w:rsid w:val="00CA575B"/>
    <w:rsid w:val="00CA6120"/>
    <w:rsid w:val="00CA65B9"/>
    <w:rsid w:val="00CA7A3D"/>
    <w:rsid w:val="00CB06C2"/>
    <w:rsid w:val="00CB17FB"/>
    <w:rsid w:val="00CB2368"/>
    <w:rsid w:val="00CB61F0"/>
    <w:rsid w:val="00CB762E"/>
    <w:rsid w:val="00CC2D68"/>
    <w:rsid w:val="00CD280C"/>
    <w:rsid w:val="00CD2FA4"/>
    <w:rsid w:val="00CD3851"/>
    <w:rsid w:val="00CD5439"/>
    <w:rsid w:val="00CE0C1F"/>
    <w:rsid w:val="00CF2EBF"/>
    <w:rsid w:val="00D010BC"/>
    <w:rsid w:val="00D17032"/>
    <w:rsid w:val="00D247A0"/>
    <w:rsid w:val="00D37184"/>
    <w:rsid w:val="00D44071"/>
    <w:rsid w:val="00D44DEF"/>
    <w:rsid w:val="00D46D4C"/>
    <w:rsid w:val="00D4746E"/>
    <w:rsid w:val="00D50710"/>
    <w:rsid w:val="00D603B8"/>
    <w:rsid w:val="00D607D2"/>
    <w:rsid w:val="00D80AB0"/>
    <w:rsid w:val="00D8193B"/>
    <w:rsid w:val="00D83A43"/>
    <w:rsid w:val="00D97C00"/>
    <w:rsid w:val="00DA2FB4"/>
    <w:rsid w:val="00DB5D1C"/>
    <w:rsid w:val="00DC19A7"/>
    <w:rsid w:val="00DC46A8"/>
    <w:rsid w:val="00DC5567"/>
    <w:rsid w:val="00DD7787"/>
    <w:rsid w:val="00DE0902"/>
    <w:rsid w:val="00DE1450"/>
    <w:rsid w:val="00DE4FFA"/>
    <w:rsid w:val="00DE5B5C"/>
    <w:rsid w:val="00DF4DE7"/>
    <w:rsid w:val="00DF530D"/>
    <w:rsid w:val="00E045DB"/>
    <w:rsid w:val="00E077FF"/>
    <w:rsid w:val="00E11781"/>
    <w:rsid w:val="00E1715A"/>
    <w:rsid w:val="00E211DB"/>
    <w:rsid w:val="00E23169"/>
    <w:rsid w:val="00E36339"/>
    <w:rsid w:val="00E37DBA"/>
    <w:rsid w:val="00E40BC6"/>
    <w:rsid w:val="00E5087E"/>
    <w:rsid w:val="00E62E6C"/>
    <w:rsid w:val="00E63C55"/>
    <w:rsid w:val="00E675D7"/>
    <w:rsid w:val="00E765A4"/>
    <w:rsid w:val="00E84E8A"/>
    <w:rsid w:val="00E86A9F"/>
    <w:rsid w:val="00E87DED"/>
    <w:rsid w:val="00E958DC"/>
    <w:rsid w:val="00EA32E5"/>
    <w:rsid w:val="00EB6719"/>
    <w:rsid w:val="00EB69EA"/>
    <w:rsid w:val="00EB77D0"/>
    <w:rsid w:val="00EC171D"/>
    <w:rsid w:val="00EC3CC6"/>
    <w:rsid w:val="00EE4EFB"/>
    <w:rsid w:val="00EF0D15"/>
    <w:rsid w:val="00F00662"/>
    <w:rsid w:val="00F03AEE"/>
    <w:rsid w:val="00F054EA"/>
    <w:rsid w:val="00F06214"/>
    <w:rsid w:val="00F340D6"/>
    <w:rsid w:val="00F344DF"/>
    <w:rsid w:val="00F411B1"/>
    <w:rsid w:val="00F42FA9"/>
    <w:rsid w:val="00F468C2"/>
    <w:rsid w:val="00F55291"/>
    <w:rsid w:val="00F57C7A"/>
    <w:rsid w:val="00F60291"/>
    <w:rsid w:val="00F61775"/>
    <w:rsid w:val="00F6410E"/>
    <w:rsid w:val="00F65CDA"/>
    <w:rsid w:val="00F66389"/>
    <w:rsid w:val="00F85C57"/>
    <w:rsid w:val="00F86827"/>
    <w:rsid w:val="00F86A4F"/>
    <w:rsid w:val="00F87B8E"/>
    <w:rsid w:val="00F95826"/>
    <w:rsid w:val="00F967F7"/>
    <w:rsid w:val="00FA1596"/>
    <w:rsid w:val="00FB0166"/>
    <w:rsid w:val="00FB182B"/>
    <w:rsid w:val="00FC7F6D"/>
    <w:rsid w:val="00FD1584"/>
    <w:rsid w:val="00FD33A0"/>
    <w:rsid w:val="00FE6821"/>
    <w:rsid w:val="00FF14AF"/>
    <w:rsid w:val="00FF396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E64D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E64D4"/>
    <w:rPr>
      <w:rFonts w:ascii="Calibri" w:hAnsi="Calibri"/>
      <w:szCs w:val="21"/>
    </w:rPr>
  </w:style>
  <w:style w:type="character" w:styleId="Hyperlink">
    <w:name w:val="Hyperlink"/>
    <w:rsid w:val="002C0FE6"/>
    <w:rPr>
      <w:color w:val="0000FF"/>
      <w:u w:val="single"/>
    </w:rPr>
  </w:style>
  <w:style w:type="character" w:customStyle="1" w:styleId="algouri">
    <w:name w:val="algouri"/>
    <w:rsid w:val="002C0FE6"/>
  </w:style>
  <w:style w:type="character" w:styleId="CommentReference">
    <w:name w:val="annotation reference"/>
    <w:basedOn w:val="DefaultParagraphFont"/>
    <w:uiPriority w:val="99"/>
    <w:semiHidden/>
    <w:unhideWhenUsed/>
    <w:rsid w:val="00792E92"/>
    <w:rPr>
      <w:sz w:val="16"/>
      <w:szCs w:val="16"/>
    </w:rPr>
  </w:style>
  <w:style w:type="paragraph" w:styleId="CommentText">
    <w:name w:val="annotation text"/>
    <w:basedOn w:val="Normal"/>
    <w:link w:val="CommentTextChar"/>
    <w:uiPriority w:val="99"/>
    <w:semiHidden/>
    <w:unhideWhenUsed/>
    <w:rsid w:val="00792E92"/>
    <w:pPr>
      <w:spacing w:line="240" w:lineRule="auto"/>
    </w:pPr>
    <w:rPr>
      <w:sz w:val="20"/>
      <w:szCs w:val="20"/>
    </w:rPr>
  </w:style>
  <w:style w:type="character" w:customStyle="1" w:styleId="CommentTextChar">
    <w:name w:val="Comment Text Char"/>
    <w:basedOn w:val="DefaultParagraphFont"/>
    <w:link w:val="CommentText"/>
    <w:uiPriority w:val="99"/>
    <w:semiHidden/>
    <w:rsid w:val="00792E92"/>
    <w:rPr>
      <w:sz w:val="20"/>
      <w:szCs w:val="20"/>
    </w:rPr>
  </w:style>
  <w:style w:type="paragraph" w:styleId="CommentSubject">
    <w:name w:val="annotation subject"/>
    <w:basedOn w:val="CommentText"/>
    <w:next w:val="CommentText"/>
    <w:link w:val="CommentSubjectChar"/>
    <w:uiPriority w:val="99"/>
    <w:semiHidden/>
    <w:unhideWhenUsed/>
    <w:rsid w:val="00792E92"/>
    <w:rPr>
      <w:b/>
      <w:bCs/>
    </w:rPr>
  </w:style>
  <w:style w:type="character" w:customStyle="1" w:styleId="CommentSubjectChar">
    <w:name w:val="Comment Subject Char"/>
    <w:basedOn w:val="CommentTextChar"/>
    <w:link w:val="CommentSubject"/>
    <w:uiPriority w:val="99"/>
    <w:semiHidden/>
    <w:rsid w:val="00792E92"/>
    <w:rPr>
      <w:b/>
      <w:bCs/>
      <w:sz w:val="20"/>
      <w:szCs w:val="20"/>
    </w:rPr>
  </w:style>
  <w:style w:type="paragraph" w:styleId="Revision">
    <w:name w:val="Revision"/>
    <w:hidden/>
    <w:uiPriority w:val="99"/>
    <w:semiHidden/>
    <w:rsid w:val="00792E92"/>
    <w:pPr>
      <w:spacing w:after="0" w:line="240" w:lineRule="auto"/>
    </w:pPr>
  </w:style>
  <w:style w:type="paragraph" w:styleId="BalloonText">
    <w:name w:val="Balloon Text"/>
    <w:basedOn w:val="Normal"/>
    <w:link w:val="BalloonTextChar"/>
    <w:uiPriority w:val="99"/>
    <w:semiHidden/>
    <w:unhideWhenUsed/>
    <w:rsid w:val="00792E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E92"/>
    <w:rPr>
      <w:rFonts w:ascii="Tahoma" w:hAnsi="Tahoma" w:cs="Tahoma"/>
      <w:sz w:val="16"/>
      <w:szCs w:val="16"/>
    </w:rPr>
  </w:style>
  <w:style w:type="paragraph" w:styleId="ListParagraph">
    <w:name w:val="List Paragraph"/>
    <w:basedOn w:val="Normal"/>
    <w:uiPriority w:val="34"/>
    <w:qFormat/>
    <w:rsid w:val="007D0B9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3E64D4"/>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3E64D4"/>
    <w:rPr>
      <w:rFonts w:ascii="Calibri" w:hAnsi="Calibri"/>
      <w:szCs w:val="21"/>
    </w:rPr>
  </w:style>
  <w:style w:type="character" w:styleId="Hyperlink">
    <w:name w:val="Hyperlink"/>
    <w:rsid w:val="002C0FE6"/>
    <w:rPr>
      <w:color w:val="0000FF"/>
      <w:u w:val="single"/>
    </w:rPr>
  </w:style>
  <w:style w:type="character" w:customStyle="1" w:styleId="algouri">
    <w:name w:val="algouri"/>
    <w:rsid w:val="002C0FE6"/>
  </w:style>
  <w:style w:type="character" w:styleId="CommentReference">
    <w:name w:val="annotation reference"/>
    <w:basedOn w:val="DefaultParagraphFont"/>
    <w:uiPriority w:val="99"/>
    <w:semiHidden/>
    <w:unhideWhenUsed/>
    <w:rsid w:val="00792E92"/>
    <w:rPr>
      <w:sz w:val="16"/>
      <w:szCs w:val="16"/>
    </w:rPr>
  </w:style>
  <w:style w:type="paragraph" w:styleId="CommentText">
    <w:name w:val="annotation text"/>
    <w:basedOn w:val="Normal"/>
    <w:link w:val="CommentTextChar"/>
    <w:uiPriority w:val="99"/>
    <w:semiHidden/>
    <w:unhideWhenUsed/>
    <w:rsid w:val="00792E92"/>
    <w:pPr>
      <w:spacing w:line="240" w:lineRule="auto"/>
    </w:pPr>
    <w:rPr>
      <w:sz w:val="20"/>
      <w:szCs w:val="20"/>
    </w:rPr>
  </w:style>
  <w:style w:type="character" w:customStyle="1" w:styleId="CommentTextChar">
    <w:name w:val="Comment Text Char"/>
    <w:basedOn w:val="DefaultParagraphFont"/>
    <w:link w:val="CommentText"/>
    <w:uiPriority w:val="99"/>
    <w:semiHidden/>
    <w:rsid w:val="00792E92"/>
    <w:rPr>
      <w:sz w:val="20"/>
      <w:szCs w:val="20"/>
    </w:rPr>
  </w:style>
  <w:style w:type="paragraph" w:styleId="CommentSubject">
    <w:name w:val="annotation subject"/>
    <w:basedOn w:val="CommentText"/>
    <w:next w:val="CommentText"/>
    <w:link w:val="CommentSubjectChar"/>
    <w:uiPriority w:val="99"/>
    <w:semiHidden/>
    <w:unhideWhenUsed/>
    <w:rsid w:val="00792E92"/>
    <w:rPr>
      <w:b/>
      <w:bCs/>
    </w:rPr>
  </w:style>
  <w:style w:type="character" w:customStyle="1" w:styleId="CommentSubjectChar">
    <w:name w:val="Comment Subject Char"/>
    <w:basedOn w:val="CommentTextChar"/>
    <w:link w:val="CommentSubject"/>
    <w:uiPriority w:val="99"/>
    <w:semiHidden/>
    <w:rsid w:val="00792E92"/>
    <w:rPr>
      <w:b/>
      <w:bCs/>
      <w:sz w:val="20"/>
      <w:szCs w:val="20"/>
    </w:rPr>
  </w:style>
  <w:style w:type="paragraph" w:styleId="Revision">
    <w:name w:val="Revision"/>
    <w:hidden/>
    <w:uiPriority w:val="99"/>
    <w:semiHidden/>
    <w:rsid w:val="00792E92"/>
    <w:pPr>
      <w:spacing w:after="0" w:line="240" w:lineRule="auto"/>
    </w:pPr>
  </w:style>
  <w:style w:type="paragraph" w:styleId="BalloonText">
    <w:name w:val="Balloon Text"/>
    <w:basedOn w:val="Normal"/>
    <w:link w:val="BalloonTextChar"/>
    <w:uiPriority w:val="99"/>
    <w:semiHidden/>
    <w:unhideWhenUsed/>
    <w:rsid w:val="00792E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E92"/>
    <w:rPr>
      <w:rFonts w:ascii="Tahoma" w:hAnsi="Tahoma" w:cs="Tahoma"/>
      <w:sz w:val="16"/>
      <w:szCs w:val="16"/>
    </w:rPr>
  </w:style>
  <w:style w:type="paragraph" w:styleId="ListParagraph">
    <w:name w:val="List Paragraph"/>
    <w:basedOn w:val="Normal"/>
    <w:uiPriority w:val="34"/>
    <w:qFormat/>
    <w:rsid w:val="007D0B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334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meo.com/125687358"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edia@winnipegharve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Albi</dc:creator>
  <cp:lastModifiedBy>Chris Albi</cp:lastModifiedBy>
  <cp:revision>2</cp:revision>
  <dcterms:created xsi:type="dcterms:W3CDTF">2017-03-23T14:55:00Z</dcterms:created>
  <dcterms:modified xsi:type="dcterms:W3CDTF">2017-03-23T14:55:00Z</dcterms:modified>
</cp:coreProperties>
</file>